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BFB" w:rsidRDefault="002D5BFB" w:rsidP="002D5BFB">
      <w:pPr>
        <w:spacing w:after="0" w:line="240" w:lineRule="auto"/>
        <w:jc w:val="center"/>
        <w:rPr>
          <w:rFonts w:ascii="GHEA Grapalat" w:hAnsi="GHEA Grapalat" w:cs="Sylfaen"/>
          <w:b/>
          <w:bCs/>
          <w:spacing w:val="-3"/>
          <w:lang w:val="hy-AM"/>
        </w:rPr>
      </w:pPr>
      <w:r w:rsidRPr="002D5BFB">
        <w:rPr>
          <w:rFonts w:ascii="GHEA Grapalat" w:hAnsi="GHEA Grapalat" w:cs="Sylfaen"/>
          <w:b/>
          <w:bCs/>
          <w:spacing w:val="-3"/>
          <w:lang w:val="hy-AM"/>
        </w:rPr>
        <w:t>РЕСПУБЛИКА АРМЕНИЯ</w:t>
      </w:r>
    </w:p>
    <w:p w:rsidR="002D5BFB" w:rsidRPr="002D5BFB" w:rsidRDefault="002D5BFB" w:rsidP="002D5BFB">
      <w:pPr>
        <w:spacing w:after="0" w:line="240" w:lineRule="auto"/>
        <w:jc w:val="center"/>
        <w:rPr>
          <w:rFonts w:ascii="GHEA Grapalat" w:hAnsi="GHEA Grapalat" w:cs="Sylfaen"/>
          <w:b/>
          <w:bCs/>
          <w:spacing w:val="-3"/>
          <w:lang w:val="hy-AM"/>
        </w:rPr>
      </w:pPr>
    </w:p>
    <w:p w:rsidR="002D5BFB" w:rsidRPr="002D5BFB" w:rsidRDefault="002D5BFB" w:rsidP="002D5BFB">
      <w:pPr>
        <w:spacing w:after="0" w:line="240" w:lineRule="auto"/>
        <w:jc w:val="center"/>
        <w:rPr>
          <w:rFonts w:ascii="GHEA Grapalat" w:hAnsi="GHEA Grapalat" w:cs="Sylfaen"/>
          <w:b/>
          <w:bCs/>
          <w:spacing w:val="-3"/>
          <w:lang w:val="hy-AM"/>
        </w:rPr>
      </w:pPr>
      <w:r w:rsidRPr="002D5BFB">
        <w:rPr>
          <w:rFonts w:ascii="GHEA Grapalat" w:hAnsi="GHEA Grapalat" w:cs="Sylfaen"/>
          <w:b/>
          <w:bCs/>
          <w:spacing w:val="-3"/>
          <w:lang w:val="hy-AM"/>
        </w:rPr>
        <w:t>ОНО "Бюро по реализации инвестиционных</w:t>
      </w:r>
    </w:p>
    <w:p w:rsidR="002D5BFB" w:rsidRPr="0030384E" w:rsidRDefault="002D5BFB" w:rsidP="002D5BFB">
      <w:pPr>
        <w:pBdr>
          <w:bottom w:val="single" w:sz="4" w:space="1" w:color="auto"/>
        </w:pBdr>
        <w:jc w:val="center"/>
        <w:rPr>
          <w:rFonts w:ascii="GHEA Grapalat" w:hAnsi="GHEA Grapalat" w:cs="Sylfaen"/>
          <w:b/>
          <w:bCs/>
          <w:spacing w:val="-3"/>
          <w:lang w:val="hy-AM"/>
        </w:rPr>
      </w:pPr>
      <w:r w:rsidRPr="002D5BFB">
        <w:rPr>
          <w:rFonts w:ascii="GHEA Grapalat" w:hAnsi="GHEA Grapalat" w:cs="Sylfaen"/>
          <w:b/>
          <w:bCs/>
          <w:spacing w:val="-3"/>
          <w:lang w:val="hy-AM"/>
        </w:rPr>
        <w:t>программ застройки г. Еревана"</w:t>
      </w:r>
    </w:p>
    <w:p w:rsidR="002D5BFB" w:rsidRDefault="002D5BFB" w:rsidP="002D5BFB">
      <w:pPr>
        <w:pStyle w:val="a7"/>
        <w:jc w:val="center"/>
        <w:rPr>
          <w:rFonts w:ascii="GHEA Grapalat" w:hAnsi="GHEA Grapalat" w:cs="Sylfaen"/>
          <w:b/>
          <w:spacing w:val="-3"/>
          <w:sz w:val="24"/>
          <w:szCs w:val="24"/>
          <w:lang w:val="af-ZA"/>
        </w:rPr>
      </w:pPr>
      <w:r w:rsidRPr="002D5BFB">
        <w:rPr>
          <w:rFonts w:ascii="GHEA Grapalat" w:hAnsi="GHEA Grapalat" w:cs="Sylfaen"/>
          <w:b/>
          <w:spacing w:val="-3"/>
          <w:sz w:val="24"/>
          <w:szCs w:val="24"/>
          <w:lang w:val="af-ZA"/>
        </w:rPr>
        <w:t>Приглашение на представление заявки о заинтересованности в выборе индивидуального консультанта по вопросам партнерства и развития</w:t>
      </w:r>
    </w:p>
    <w:p w:rsidR="002D5BFB" w:rsidRDefault="002D5BFB" w:rsidP="002D5BFB">
      <w:pPr>
        <w:pStyle w:val="a7"/>
        <w:jc w:val="center"/>
        <w:rPr>
          <w:rFonts w:ascii="GHEA Grapalat" w:hAnsi="GHEA Grapalat" w:cs="Sylfaen"/>
          <w:b/>
          <w:spacing w:val="-3"/>
          <w:sz w:val="24"/>
          <w:szCs w:val="24"/>
          <w:lang w:val="af-ZA"/>
        </w:rPr>
      </w:pPr>
    </w:p>
    <w:p w:rsidR="002D5BFB" w:rsidRDefault="002D5BFB" w:rsidP="002D5BFB">
      <w:pPr>
        <w:pStyle w:val="a7"/>
        <w:jc w:val="center"/>
        <w:rPr>
          <w:rFonts w:ascii="GHEA Grapalat" w:hAnsi="GHEA Grapalat"/>
          <w:lang w:val="af-ZA"/>
        </w:rPr>
      </w:pPr>
      <w:r w:rsidRPr="002D5BFB">
        <w:rPr>
          <w:rFonts w:ascii="GHEA Grapalat" w:hAnsi="GHEA Grapalat"/>
          <w:lang w:val="af-ZA"/>
        </w:rPr>
        <w:t xml:space="preserve">Текст данного объявления утвержден оценочной комиссией </w:t>
      </w:r>
    </w:p>
    <w:p w:rsidR="002D5BFB" w:rsidRDefault="002D5BFB" w:rsidP="002D5BFB">
      <w:pPr>
        <w:pStyle w:val="a7"/>
        <w:jc w:val="center"/>
        <w:rPr>
          <w:rFonts w:ascii="GHEA Grapalat" w:hAnsi="GHEA Grapalat"/>
          <w:lang w:val="af-ZA"/>
        </w:rPr>
      </w:pPr>
      <w:r w:rsidRPr="002D5BFB">
        <w:rPr>
          <w:rFonts w:ascii="GHEA Grapalat" w:hAnsi="GHEA Grapalat"/>
          <w:lang w:val="af-ZA"/>
        </w:rPr>
        <w:t>решен</w:t>
      </w:r>
      <w:r>
        <w:rPr>
          <w:rFonts w:ascii="GHEA Grapalat" w:hAnsi="GHEA Grapalat"/>
          <w:lang w:val="af-ZA"/>
        </w:rPr>
        <w:t>ием № 1 от 11 октября 2024 года</w:t>
      </w:r>
    </w:p>
    <w:p w:rsidR="00D12757" w:rsidRPr="002D5BFB" w:rsidRDefault="00D12757" w:rsidP="002D5BFB">
      <w:pPr>
        <w:pStyle w:val="a7"/>
        <w:jc w:val="center"/>
        <w:rPr>
          <w:rFonts w:ascii="GHEA Grapalat" w:hAnsi="GHEA Grapalat"/>
          <w:lang w:val="af-ZA"/>
        </w:rPr>
      </w:pPr>
    </w:p>
    <w:p w:rsidR="002D5BFB" w:rsidRPr="002D5BFB" w:rsidRDefault="002D5BFB" w:rsidP="002D5BFB">
      <w:pPr>
        <w:pStyle w:val="a7"/>
        <w:jc w:val="center"/>
        <w:rPr>
          <w:rFonts w:ascii="GHEA Grapalat" w:hAnsi="GHEA Grapalat"/>
          <w:lang w:val="af-ZA"/>
        </w:rPr>
      </w:pPr>
      <w:r w:rsidRPr="002D5BFB">
        <w:rPr>
          <w:rFonts w:ascii="GHEA Grapalat" w:hAnsi="GHEA Grapalat"/>
          <w:lang w:val="af-ZA"/>
        </w:rPr>
        <w:t>Код процедуры EKN-</w:t>
      </w:r>
      <w:r>
        <w:rPr>
          <w:rFonts w:ascii="GHEA Grapalat" w:hAnsi="GHEA Grapalat"/>
          <w:lang w:val="af-ZA"/>
        </w:rPr>
        <w:t>BM</w:t>
      </w:r>
      <w:r w:rsidRPr="002D5BFB">
        <w:rPr>
          <w:rFonts w:ascii="GHEA Grapalat" w:hAnsi="GHEA Grapalat"/>
          <w:lang w:val="af-ZA"/>
        </w:rPr>
        <w:t>TsDzB-24/0</w:t>
      </w:r>
      <w:r>
        <w:rPr>
          <w:rFonts w:ascii="GHEA Grapalat" w:hAnsi="GHEA Grapalat"/>
          <w:lang w:val="af-ZA"/>
        </w:rPr>
        <w:t>1</w:t>
      </w:r>
    </w:p>
    <w:p w:rsidR="00A84D31" w:rsidRPr="00A84D31" w:rsidRDefault="00A84D31" w:rsidP="00A84D31">
      <w:pPr>
        <w:spacing w:before="100" w:beforeAutospacing="1" w:after="0" w:line="240" w:lineRule="auto"/>
        <w:jc w:val="both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val="ru-RU"/>
        </w:rPr>
      </w:pPr>
      <w:r w:rsidRPr="00A84D31">
        <w:rPr>
          <w:rFonts w:ascii="GHEA Grapalat" w:eastAsia="Times New Roman" w:hAnsi="GHEA Grapalat" w:cs="Times New Roman"/>
          <w:b/>
          <w:bCs/>
          <w:sz w:val="27"/>
          <w:szCs w:val="27"/>
          <w:lang w:val="ru-RU"/>
        </w:rPr>
        <w:t>1. Краткое описание</w:t>
      </w:r>
    </w:p>
    <w:p w:rsidR="00A84D31" w:rsidRPr="00A84D31" w:rsidRDefault="00A84D31" w:rsidP="00A84D31">
      <w:p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1.1. </w:t>
      </w:r>
      <w:r w:rsidR="006919AF" w:rsidRPr="004458C4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ОНКО «БРИП застройки г. Еревана» </w:t>
      </w:r>
      <w:r w:rsidRPr="004458C4">
        <w:rPr>
          <w:rFonts w:ascii="GHEA Grapalat" w:eastAsia="Times New Roman" w:hAnsi="GHEA Grapalat" w:cs="Times New Roman"/>
          <w:sz w:val="24"/>
          <w:szCs w:val="24"/>
          <w:lang w:val="ru-RU"/>
        </w:rPr>
        <w:t>(</w:t>
      </w:r>
      <w:r w:rsidR="006919AF" w:rsidRPr="004458C4">
        <w:rPr>
          <w:rFonts w:ascii="GHEA Grapalat" w:eastAsia="Times New Roman" w:hAnsi="GHEA Grapalat" w:cs="Times New Roman"/>
          <w:sz w:val="24"/>
          <w:szCs w:val="24"/>
          <w:lang w:val="ru-RU"/>
        </w:rPr>
        <w:t>БРИП</w:t>
      </w:r>
      <w:r w:rsidRPr="004458C4">
        <w:rPr>
          <w:rFonts w:ascii="GHEA Grapalat" w:eastAsia="Times New Roman" w:hAnsi="GHEA Grapalat" w:cs="Times New Roman"/>
          <w:sz w:val="24"/>
          <w:szCs w:val="24"/>
          <w:lang w:val="ru-RU"/>
        </w:rPr>
        <w:t>)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4458C4" w:rsidRPr="004458C4">
        <w:rPr>
          <w:rFonts w:ascii="GHEA Grapalat" w:eastAsia="Times New Roman" w:hAnsi="GHEA Grapalat" w:cs="Times New Roman"/>
          <w:sz w:val="24"/>
          <w:szCs w:val="24"/>
          <w:lang w:val="ru-RU"/>
        </w:rPr>
        <w:t>является юридическим лицом, основанным мэрией г. Еревана в 2009 году.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Его задача заключается в разработке и реализации крупных инвестиционных проектов городского развития и инфраструктуры Еревана. Портфель программ </w:t>
      </w:r>
      <w:r w:rsidR="006919AF" w:rsidRPr="004458C4">
        <w:rPr>
          <w:rFonts w:ascii="GHEA Grapalat" w:eastAsia="Times New Roman" w:hAnsi="GHEA Grapalat" w:cs="Times New Roman"/>
          <w:sz w:val="24"/>
          <w:szCs w:val="24"/>
          <w:lang w:val="ru-RU"/>
        </w:rPr>
        <w:t>БРИП</w:t>
      </w:r>
      <w:r w:rsidR="006919AF" w:rsidRPr="006919A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включает дороги, автомагистрали, мосты, инфраструктуру общественного транспорта и решения по мобильности, проекты по </w:t>
      </w:r>
      <w:proofErr w:type="spellStart"/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энергоэффективности</w:t>
      </w:r>
      <w:proofErr w:type="spellEnd"/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, сейсмической безопасности и реновации жилых зданий, а также социальную инфраструктуру, такую как детские сады, спортивные комплексы, учреждения здравоохранения, инфраструктур</w:t>
      </w:r>
      <w:r w:rsidR="00AD4FBB" w:rsidRPr="00AD4FBB">
        <w:rPr>
          <w:rFonts w:ascii="GHEA Grapalat" w:eastAsia="Times New Roman" w:hAnsi="GHEA Grapalat" w:cs="Times New Roman"/>
          <w:sz w:val="24"/>
          <w:szCs w:val="24"/>
          <w:lang w:val="ru-RU"/>
        </w:rPr>
        <w:t>у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для твердых бытовых отходов и создание и восстановление общественных пространств и парков.</w:t>
      </w:r>
    </w:p>
    <w:p w:rsidR="00A84D31" w:rsidRPr="009A413F" w:rsidRDefault="00A84D31" w:rsidP="009A413F">
      <w:p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>1.2</w:t>
      </w:r>
      <w:r w:rsidR="00AD4FBB" w:rsidRPr="00AD4FBB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Основные профессиональные услуги компании включают разработку и реализацию программ по изъятию земли и переселения в рамках коммунального и градостроительного развития, которые предлагаются общественным партнерам и частному сектору. </w:t>
      </w:r>
      <w:r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Одной из важных миссий </w:t>
      </w:r>
      <w:r w:rsidR="009A413F" w:rsidRPr="006919AF">
        <w:rPr>
          <w:rFonts w:ascii="GHEA Grapalat" w:hAnsi="GHEA Grapalat"/>
          <w:sz w:val="24"/>
          <w:szCs w:val="24"/>
          <w:lang w:val="hy-AM"/>
        </w:rPr>
        <w:t>БРИП</w:t>
      </w:r>
      <w:r w:rsidR="009A413F"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>является предоставление консультационных услуг по управлению мэрии Еревана в процессе разработки, переговоров и утверждения общественных инвестиционных программ. Организация в своей деятельности тесно сотрудничает с правительством РА, государственными органами, международными финансовыми институтами и партнерами по развитию, а также с частным сектором.</w:t>
      </w:r>
    </w:p>
    <w:p w:rsidR="00A84D31" w:rsidRPr="009A413F" w:rsidRDefault="00A84D31" w:rsidP="009A413F">
      <w:p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1.3. Для реализации стратегических целей и продвижения повестки эффективности и роста организации </w:t>
      </w:r>
      <w:r w:rsidR="009A413F" w:rsidRPr="006919AF">
        <w:rPr>
          <w:rFonts w:ascii="GHEA Grapalat" w:hAnsi="GHEA Grapalat"/>
          <w:sz w:val="24"/>
          <w:szCs w:val="24"/>
          <w:lang w:val="hy-AM"/>
        </w:rPr>
        <w:t>БРИП</w:t>
      </w:r>
      <w:r w:rsidR="009A413F"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>необходим индивидуальный консультант в области стратегии и партнерства. Его задачи будут включать разработку стратегии организации, создание и внедрение рамок операционного превосходства, координацию работ по сотрудничеству с международными финансовыми учреждениями и другими партнерами по развитию и внешними партнерами, а также координацию работ в области управления заинтересованными сторонами.</w:t>
      </w:r>
    </w:p>
    <w:p w:rsidR="00A84D31" w:rsidRPr="009A413F" w:rsidRDefault="00A84D31" w:rsidP="009A413F">
      <w:pPr>
        <w:spacing w:before="100" w:beforeAutospacing="1" w:after="0" w:line="240" w:lineRule="auto"/>
        <w:jc w:val="both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val="ru-RU"/>
        </w:rPr>
      </w:pPr>
      <w:r w:rsidRPr="009A413F">
        <w:rPr>
          <w:rFonts w:ascii="GHEA Grapalat" w:eastAsia="Times New Roman" w:hAnsi="GHEA Grapalat" w:cs="Times New Roman"/>
          <w:b/>
          <w:bCs/>
          <w:sz w:val="27"/>
          <w:szCs w:val="27"/>
          <w:lang w:val="ru-RU"/>
        </w:rPr>
        <w:lastRenderedPageBreak/>
        <w:t>2. Общая сфера работ</w:t>
      </w:r>
    </w:p>
    <w:p w:rsidR="00A84D31" w:rsidRPr="00A84D31" w:rsidRDefault="00A84D31" w:rsidP="00A84D31">
      <w:pPr>
        <w:pStyle w:val="a3"/>
        <w:spacing w:after="0" w:afterAutospacing="0"/>
        <w:jc w:val="both"/>
        <w:rPr>
          <w:rFonts w:ascii="GHEA Grapalat" w:hAnsi="GHEA Grapalat"/>
          <w:lang w:val="ru-RU"/>
        </w:rPr>
      </w:pPr>
      <w:r w:rsidRPr="00A84D31">
        <w:rPr>
          <w:rFonts w:ascii="GHEA Grapalat" w:hAnsi="GHEA Grapalat"/>
          <w:lang w:val="ru-RU"/>
        </w:rPr>
        <w:t>2.1. Основная цель консультационных услуг заключается в предоставлении профессиональной и экспертной поддержки и консультаций директору организации для достижения поставленных перед ней целей в следующих направлениях:</w:t>
      </w:r>
    </w:p>
    <w:p w:rsidR="00AD4FBB" w:rsidRPr="00AD4FBB" w:rsidRDefault="00AD4FBB" w:rsidP="00AD4FBB">
      <w:pPr>
        <w:pStyle w:val="a3"/>
        <w:spacing w:before="0" w:beforeAutospacing="0" w:after="0" w:afterAutospacing="0"/>
        <w:ind w:left="720"/>
        <w:jc w:val="both"/>
        <w:rPr>
          <w:rFonts w:ascii="GHEA Grapalat" w:hAnsi="GHEA Grapalat"/>
          <w:lang w:val="ru-RU"/>
        </w:rPr>
      </w:pPr>
      <w:r w:rsidRPr="00AD4FBB">
        <w:rPr>
          <w:rFonts w:ascii="GHEA Grapalat" w:hAnsi="GHEA Grapalat"/>
          <w:lang w:val="ru-RU"/>
        </w:rPr>
        <w:t>2.1.1. Разработки стратегии БРИП.</w:t>
      </w:r>
    </w:p>
    <w:p w:rsidR="00AD4FBB" w:rsidRPr="00AD4FBB" w:rsidRDefault="00AD4FBB" w:rsidP="00AD4FBB">
      <w:pPr>
        <w:pStyle w:val="a3"/>
        <w:spacing w:before="0" w:beforeAutospacing="0" w:after="0" w:afterAutospacing="0"/>
        <w:ind w:left="720"/>
        <w:jc w:val="both"/>
        <w:rPr>
          <w:rFonts w:ascii="GHEA Grapalat" w:hAnsi="GHEA Grapalat"/>
          <w:lang w:val="ru-RU"/>
        </w:rPr>
      </w:pPr>
      <w:r w:rsidRPr="00AD4FBB">
        <w:rPr>
          <w:rFonts w:ascii="GHEA Grapalat" w:hAnsi="GHEA Grapalat"/>
          <w:lang w:val="ru-RU"/>
        </w:rPr>
        <w:t>2.1.2. Разработки модели операционного превосходства организации, включая рамки основных показателей эффективности и результативности, а также системы мониторинга и отчетности.</w:t>
      </w:r>
    </w:p>
    <w:p w:rsidR="00AD4FBB" w:rsidRPr="00AD4FBB" w:rsidRDefault="00AD4FBB" w:rsidP="00AD4FBB">
      <w:pPr>
        <w:pStyle w:val="a3"/>
        <w:spacing w:before="0" w:beforeAutospacing="0" w:after="0" w:afterAutospacing="0"/>
        <w:ind w:left="720"/>
        <w:jc w:val="both"/>
        <w:rPr>
          <w:rFonts w:ascii="GHEA Grapalat" w:hAnsi="GHEA Grapalat"/>
          <w:lang w:val="ru-RU"/>
        </w:rPr>
      </w:pPr>
      <w:r w:rsidRPr="00AD4FBB">
        <w:rPr>
          <w:rFonts w:ascii="GHEA Grapalat" w:hAnsi="GHEA Grapalat"/>
          <w:lang w:val="ru-RU"/>
        </w:rPr>
        <w:t>2.1.3. Ведении стратегического диалога и совместных работ с международными финансовыми учреждениями, многосторонними и двусторонними партнерами по развитию, а также с другими внешними и частными партнерами.</w:t>
      </w:r>
    </w:p>
    <w:p w:rsidR="00AD4FBB" w:rsidRPr="00AD4FBB" w:rsidRDefault="00AD4FBB" w:rsidP="00AD4FBB">
      <w:pPr>
        <w:pStyle w:val="a3"/>
        <w:spacing w:before="0" w:beforeAutospacing="0" w:after="0" w:afterAutospacing="0"/>
        <w:ind w:left="720"/>
        <w:jc w:val="both"/>
        <w:rPr>
          <w:rFonts w:ascii="GHEA Grapalat" w:hAnsi="GHEA Grapalat"/>
          <w:lang w:val="ru-RU"/>
        </w:rPr>
      </w:pPr>
      <w:r w:rsidRPr="00AD4FBB">
        <w:rPr>
          <w:rFonts w:ascii="GHEA Grapalat" w:hAnsi="GHEA Grapalat"/>
          <w:lang w:val="ru-RU"/>
        </w:rPr>
        <w:t>2.1.4. Разработки системы управления заинтересованными сторонами организации.</w:t>
      </w:r>
    </w:p>
    <w:p w:rsidR="00AD4FBB" w:rsidRPr="00AD4FBB" w:rsidRDefault="00AD4FBB" w:rsidP="00AD4FBB">
      <w:pPr>
        <w:pStyle w:val="a3"/>
        <w:spacing w:before="0" w:beforeAutospacing="0" w:after="0" w:afterAutospacing="0"/>
        <w:ind w:left="720"/>
        <w:jc w:val="both"/>
        <w:rPr>
          <w:rFonts w:ascii="GHEA Grapalat" w:hAnsi="GHEA Grapalat"/>
          <w:lang w:val="ru-RU"/>
        </w:rPr>
      </w:pPr>
      <w:r w:rsidRPr="00AD4FBB">
        <w:rPr>
          <w:rFonts w:ascii="GHEA Grapalat" w:hAnsi="GHEA Grapalat"/>
          <w:lang w:val="ru-RU"/>
        </w:rPr>
        <w:t>2.1.5. В организации вовлечении и участия сотрудников организации во всех вышеупомянутых направлениях, а также развитие их потенциала.</w:t>
      </w:r>
    </w:p>
    <w:p w:rsidR="00A84D31" w:rsidRPr="00A84D31" w:rsidRDefault="00A84D31" w:rsidP="009A413F">
      <w:pPr>
        <w:pStyle w:val="a3"/>
        <w:spacing w:before="0" w:beforeAutospacing="0" w:after="0" w:afterAutospacing="0"/>
        <w:ind w:left="720"/>
        <w:jc w:val="both"/>
        <w:rPr>
          <w:rFonts w:ascii="GHEA Grapalat" w:hAnsi="GHEA Grapalat"/>
          <w:lang w:val="ru-RU"/>
        </w:rPr>
      </w:pPr>
    </w:p>
    <w:p w:rsidR="00A84D31" w:rsidRPr="00A84D31" w:rsidRDefault="00A84D31" w:rsidP="00A84D31">
      <w:pPr>
        <w:pStyle w:val="3"/>
        <w:spacing w:after="0" w:afterAutospacing="0"/>
        <w:jc w:val="both"/>
        <w:rPr>
          <w:rFonts w:ascii="GHEA Grapalat" w:hAnsi="GHEA Grapalat"/>
          <w:lang w:val="ru-RU"/>
        </w:rPr>
      </w:pPr>
      <w:r w:rsidRPr="00A84D31">
        <w:rPr>
          <w:rFonts w:ascii="GHEA Grapalat" w:hAnsi="GHEA Grapalat"/>
          <w:lang w:val="ru-RU"/>
        </w:rPr>
        <w:t>3. Требуемая минимальная квалификация</w:t>
      </w:r>
    </w:p>
    <w:p w:rsidR="00A84D31" w:rsidRPr="00A84D31" w:rsidRDefault="00A84D31" w:rsidP="00A84D31">
      <w:pPr>
        <w:pStyle w:val="a3"/>
        <w:spacing w:after="0" w:afterAutospacing="0"/>
        <w:jc w:val="both"/>
        <w:rPr>
          <w:rFonts w:ascii="GHEA Grapalat" w:hAnsi="GHEA Grapalat"/>
          <w:lang w:val="ru-RU"/>
        </w:rPr>
      </w:pPr>
      <w:r w:rsidRPr="00A84D31">
        <w:rPr>
          <w:rFonts w:ascii="GHEA Grapalat" w:hAnsi="GHEA Grapalat"/>
          <w:lang w:val="ru-RU"/>
        </w:rPr>
        <w:t>3.1. Наличие как минимум степени бакалавра в области экономики, бизнес-администрирования, политологии, финансов, международных отношений, развития или права из аккредитованного вуза в Армении или за рубежом. Степень магистра будет рассматриваться как преимущество.</w:t>
      </w:r>
    </w:p>
    <w:p w:rsidR="00A84D31" w:rsidRPr="00A84D31" w:rsidRDefault="00A84D31" w:rsidP="00A84D31">
      <w:pPr>
        <w:pStyle w:val="a3"/>
        <w:spacing w:after="0" w:afterAutospacing="0"/>
        <w:jc w:val="both"/>
        <w:rPr>
          <w:rFonts w:ascii="GHEA Grapalat" w:hAnsi="GHEA Grapalat"/>
          <w:lang w:val="ru-RU"/>
        </w:rPr>
      </w:pPr>
      <w:r w:rsidRPr="00A84D31">
        <w:rPr>
          <w:rFonts w:ascii="GHEA Grapalat" w:hAnsi="GHEA Grapalat"/>
          <w:lang w:val="ru-RU"/>
        </w:rPr>
        <w:t>3.2. Не менее 8 лет подтвержденного опыта в области корпоративного стратегического развития, управления партнерствами и заинтересованными сторонами, бизнес-развития и координации донорских отношений, а также разработки и управления проектами по развитию и инвестициям.</w:t>
      </w:r>
    </w:p>
    <w:p w:rsidR="00A84D31" w:rsidRPr="00A84D31" w:rsidRDefault="00A84D31" w:rsidP="00A84D31">
      <w:pPr>
        <w:pStyle w:val="a3"/>
        <w:spacing w:after="0" w:afterAutospacing="0"/>
        <w:jc w:val="both"/>
        <w:rPr>
          <w:rFonts w:ascii="GHEA Grapalat" w:hAnsi="GHEA Grapalat"/>
          <w:lang w:val="ru-RU"/>
        </w:rPr>
      </w:pPr>
      <w:r w:rsidRPr="00A84D31">
        <w:rPr>
          <w:rFonts w:ascii="GHEA Grapalat" w:hAnsi="GHEA Grapalat"/>
          <w:lang w:val="ru-RU"/>
        </w:rPr>
        <w:t>3.3. Опыт работы с международными финансовыми и развивающими организациями, правительством РА, государственными учреждениями, мэрией Еревана и местными органами самоуправления. Отличное знание рамок стратегического и программного партнерства с международными организациями.</w:t>
      </w:r>
    </w:p>
    <w:p w:rsidR="00A84D31" w:rsidRPr="00A84D31" w:rsidRDefault="00A84D31" w:rsidP="00A84D31">
      <w:pPr>
        <w:pStyle w:val="a3"/>
        <w:spacing w:after="0" w:afterAutospacing="0"/>
        <w:jc w:val="both"/>
        <w:rPr>
          <w:rFonts w:ascii="GHEA Grapalat" w:hAnsi="GHEA Grapalat"/>
          <w:lang w:val="ru-RU"/>
        </w:rPr>
      </w:pPr>
      <w:r w:rsidRPr="00A84D31">
        <w:rPr>
          <w:rFonts w:ascii="GHEA Grapalat" w:hAnsi="GHEA Grapalat"/>
          <w:lang w:val="ru-RU"/>
        </w:rPr>
        <w:t>3.4. Необходимые навыки и компетенции включают:</w:t>
      </w:r>
    </w:p>
    <w:p w:rsidR="00A84D31" w:rsidRPr="00A84D31" w:rsidRDefault="00A84D31" w:rsidP="009A413F">
      <w:pPr>
        <w:pStyle w:val="a3"/>
        <w:spacing w:before="0" w:beforeAutospacing="0" w:after="0" w:afterAutospacing="0"/>
        <w:ind w:left="720"/>
        <w:jc w:val="both"/>
        <w:rPr>
          <w:rFonts w:ascii="GHEA Grapalat" w:hAnsi="GHEA Grapalat"/>
          <w:lang w:val="ru-RU"/>
        </w:rPr>
      </w:pPr>
      <w:r w:rsidRPr="00A84D31">
        <w:rPr>
          <w:rFonts w:ascii="GHEA Grapalat" w:hAnsi="GHEA Grapalat"/>
          <w:lang w:val="ru-RU"/>
        </w:rPr>
        <w:t>3.</w:t>
      </w:r>
      <w:r w:rsidR="009A413F" w:rsidRPr="009A413F">
        <w:rPr>
          <w:rFonts w:ascii="GHEA Grapalat" w:hAnsi="GHEA Grapalat"/>
          <w:lang w:val="ru-RU"/>
        </w:rPr>
        <w:t>4</w:t>
      </w:r>
      <w:r w:rsidRPr="00A84D31">
        <w:rPr>
          <w:rFonts w:ascii="GHEA Grapalat" w:hAnsi="GHEA Grapalat"/>
          <w:lang w:val="ru-RU"/>
        </w:rPr>
        <w:t>.</w:t>
      </w:r>
      <w:r w:rsidR="009A413F" w:rsidRPr="009A413F">
        <w:rPr>
          <w:rFonts w:ascii="GHEA Grapalat" w:hAnsi="GHEA Grapalat"/>
          <w:lang w:val="ru-RU"/>
        </w:rPr>
        <w:t>1.</w:t>
      </w:r>
      <w:r w:rsidRPr="00A84D31">
        <w:rPr>
          <w:rFonts w:ascii="GHEA Grapalat" w:hAnsi="GHEA Grapalat"/>
          <w:lang w:val="ru-RU"/>
        </w:rPr>
        <w:t xml:space="preserve"> Исключительные коммуникативные, межличностные и переговорные навыки.</w:t>
      </w:r>
    </w:p>
    <w:p w:rsidR="00A84D31" w:rsidRPr="00A84D31" w:rsidRDefault="00A84D31" w:rsidP="009A413F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lang w:val="ru-RU"/>
        </w:rPr>
      </w:pPr>
      <w:r w:rsidRPr="00A84D31">
        <w:rPr>
          <w:rFonts w:ascii="GHEA Grapalat" w:hAnsi="GHEA Grapalat"/>
          <w:lang w:val="ru-RU"/>
        </w:rPr>
        <w:t>3.</w:t>
      </w:r>
      <w:r w:rsidR="009A413F" w:rsidRPr="009A413F">
        <w:rPr>
          <w:rFonts w:ascii="GHEA Grapalat" w:hAnsi="GHEA Grapalat"/>
          <w:lang w:val="ru-RU"/>
        </w:rPr>
        <w:t>4</w:t>
      </w:r>
      <w:r w:rsidRPr="00A84D31">
        <w:rPr>
          <w:rFonts w:ascii="GHEA Grapalat" w:hAnsi="GHEA Grapalat"/>
          <w:lang w:val="ru-RU"/>
        </w:rPr>
        <w:t>.</w:t>
      </w:r>
      <w:r w:rsidR="009A413F" w:rsidRPr="009A413F">
        <w:rPr>
          <w:rFonts w:ascii="GHEA Grapalat" w:hAnsi="GHEA Grapalat"/>
          <w:lang w:val="ru-RU"/>
        </w:rPr>
        <w:t xml:space="preserve">2. </w:t>
      </w:r>
      <w:r w:rsidRPr="00A84D31">
        <w:rPr>
          <w:rFonts w:ascii="GHEA Grapalat" w:hAnsi="GHEA Grapalat"/>
          <w:lang w:val="ru-RU"/>
        </w:rPr>
        <w:t>Отличные аналитические и исследовательские способности.</w:t>
      </w:r>
    </w:p>
    <w:p w:rsidR="00A84D31" w:rsidRPr="00A84D31" w:rsidRDefault="00A84D31" w:rsidP="009A413F">
      <w:pPr>
        <w:pStyle w:val="a3"/>
        <w:spacing w:before="0" w:beforeAutospacing="0" w:after="0" w:afterAutospacing="0"/>
        <w:ind w:left="720"/>
        <w:jc w:val="both"/>
        <w:rPr>
          <w:rFonts w:ascii="GHEA Grapalat" w:hAnsi="GHEA Grapalat"/>
          <w:lang w:val="ru-RU"/>
        </w:rPr>
      </w:pPr>
      <w:r w:rsidRPr="00A84D31">
        <w:rPr>
          <w:rFonts w:ascii="GHEA Grapalat" w:hAnsi="GHEA Grapalat"/>
          <w:lang w:val="ru-RU"/>
        </w:rPr>
        <w:t>3.</w:t>
      </w:r>
      <w:r w:rsidR="009A413F" w:rsidRPr="009A413F">
        <w:rPr>
          <w:rFonts w:ascii="GHEA Grapalat" w:hAnsi="GHEA Grapalat"/>
          <w:lang w:val="ru-RU"/>
        </w:rPr>
        <w:t>4.3</w:t>
      </w:r>
      <w:r w:rsidRPr="00A84D31">
        <w:rPr>
          <w:rFonts w:ascii="GHEA Grapalat" w:hAnsi="GHEA Grapalat"/>
          <w:lang w:val="ru-RU"/>
        </w:rPr>
        <w:t>. Умение разрабатывать и представлять презентации, отчеты, проектные предложения, аналитические документы и концепции, а также меморандумы о сотрудничестве.</w:t>
      </w:r>
    </w:p>
    <w:p w:rsidR="00A84D31" w:rsidRPr="00A84D31" w:rsidRDefault="00A84D31" w:rsidP="009A413F">
      <w:pPr>
        <w:pStyle w:val="a3"/>
        <w:spacing w:before="0" w:beforeAutospacing="0" w:after="0" w:afterAutospacing="0"/>
        <w:ind w:left="720"/>
        <w:jc w:val="both"/>
        <w:rPr>
          <w:rFonts w:ascii="GHEA Grapalat" w:hAnsi="GHEA Grapalat"/>
          <w:lang w:val="ru-RU"/>
        </w:rPr>
      </w:pPr>
      <w:r w:rsidRPr="00A84D31">
        <w:rPr>
          <w:rFonts w:ascii="GHEA Grapalat" w:hAnsi="GHEA Grapalat"/>
          <w:lang w:val="ru-RU"/>
        </w:rPr>
        <w:lastRenderedPageBreak/>
        <w:t>3.</w:t>
      </w:r>
      <w:r w:rsidR="009A413F" w:rsidRPr="009A413F">
        <w:rPr>
          <w:rFonts w:ascii="GHEA Grapalat" w:hAnsi="GHEA Grapalat"/>
          <w:lang w:val="ru-RU"/>
        </w:rPr>
        <w:t>4</w:t>
      </w:r>
      <w:r w:rsidRPr="00A84D31">
        <w:rPr>
          <w:rFonts w:ascii="GHEA Grapalat" w:hAnsi="GHEA Grapalat"/>
          <w:lang w:val="ru-RU"/>
        </w:rPr>
        <w:t>.</w:t>
      </w:r>
      <w:r w:rsidR="009A413F" w:rsidRPr="009A413F">
        <w:rPr>
          <w:rFonts w:ascii="GHEA Grapalat" w:hAnsi="GHEA Grapalat"/>
          <w:lang w:val="ru-RU"/>
        </w:rPr>
        <w:t>4.</w:t>
      </w:r>
      <w:r w:rsidRPr="00A84D31">
        <w:rPr>
          <w:rFonts w:ascii="GHEA Grapalat" w:hAnsi="GHEA Grapalat"/>
          <w:lang w:val="ru-RU"/>
        </w:rPr>
        <w:t xml:space="preserve"> Отличное знание армянского и английского языков; знание русского или другого третьего языка будет преимуществом.</w:t>
      </w:r>
    </w:p>
    <w:p w:rsidR="00A84D31" w:rsidRPr="00A84D31" w:rsidRDefault="00A84D31" w:rsidP="00A84D31">
      <w:pPr>
        <w:spacing w:before="100" w:beforeAutospacing="1" w:after="0" w:line="240" w:lineRule="auto"/>
        <w:jc w:val="both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val="ru-RU"/>
        </w:rPr>
      </w:pPr>
      <w:r w:rsidRPr="00A84D31">
        <w:rPr>
          <w:rFonts w:ascii="GHEA Grapalat" w:eastAsia="Times New Roman" w:hAnsi="GHEA Grapalat" w:cs="Times New Roman"/>
          <w:b/>
          <w:bCs/>
          <w:sz w:val="27"/>
          <w:szCs w:val="27"/>
          <w:lang w:val="ru-RU"/>
        </w:rPr>
        <w:t>4. Регулирование выполнения работ</w:t>
      </w:r>
    </w:p>
    <w:p w:rsidR="00A84D31" w:rsidRPr="00A84D31" w:rsidRDefault="00A84D31" w:rsidP="00A84D31">
      <w:p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4.1. Работы, указанные в разделе 2 данного приглашения, должны быть выполнены в период с октября по декабрь 2024 года.</w:t>
      </w:r>
    </w:p>
    <w:p w:rsidR="00A84D31" w:rsidRPr="00A84D31" w:rsidRDefault="00A84D31" w:rsidP="00A84D31">
      <w:p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4.2. В процессе выполнения работ консультант подотчетен и сотрудничает с директором организации.</w:t>
      </w:r>
    </w:p>
    <w:p w:rsidR="00A84D31" w:rsidRPr="00A84D31" w:rsidRDefault="00A84D31" w:rsidP="00A84D31">
      <w:pPr>
        <w:spacing w:before="100" w:beforeAutospacing="1" w:after="0" w:line="240" w:lineRule="auto"/>
        <w:jc w:val="both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  <w:lang w:val="ru-RU"/>
        </w:rPr>
      </w:pPr>
      <w:r w:rsidRPr="00A84D31">
        <w:rPr>
          <w:rFonts w:ascii="GHEA Grapalat" w:eastAsia="Times New Roman" w:hAnsi="GHEA Grapalat" w:cs="Times New Roman"/>
          <w:b/>
          <w:bCs/>
          <w:sz w:val="27"/>
          <w:szCs w:val="27"/>
          <w:lang w:val="ru-RU"/>
        </w:rPr>
        <w:t>5. Порядок подачи заявок и оценка</w:t>
      </w:r>
    </w:p>
    <w:p w:rsidR="00A84D31" w:rsidRPr="00A84D31" w:rsidRDefault="00A84D31" w:rsidP="00A84D31">
      <w:p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5.1. Заинтересованные консультанты должны пред</w:t>
      </w:r>
      <w:r w:rsidR="00AD4FBB" w:rsidRPr="00AD4FBB">
        <w:rPr>
          <w:rFonts w:ascii="GHEA Grapalat" w:eastAsia="Times New Roman" w:hAnsi="GHEA Grapalat" w:cs="Times New Roman"/>
          <w:sz w:val="24"/>
          <w:szCs w:val="24"/>
          <w:lang w:val="ru-RU"/>
        </w:rPr>
        <w:t>о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ставить резюме (</w:t>
      </w:r>
      <w:r w:rsidRPr="00A84D31">
        <w:rPr>
          <w:rFonts w:ascii="GHEA Grapalat" w:eastAsia="Times New Roman" w:hAnsi="GHEA Grapalat" w:cs="Times New Roman"/>
          <w:sz w:val="24"/>
          <w:szCs w:val="24"/>
        </w:rPr>
        <w:t>CV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) и краткий проект-концепцию согласно следующим критериям:</w:t>
      </w:r>
    </w:p>
    <w:p w:rsidR="00A84D31" w:rsidRPr="00A84D31" w:rsidRDefault="00A84D31" w:rsidP="009A413F">
      <w:pPr>
        <w:spacing w:after="0" w:line="240" w:lineRule="auto"/>
        <w:ind w:left="720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5.</w:t>
      </w:r>
      <w:r w:rsidR="009A413F"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>1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="009A413F"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>1.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Резюме (</w:t>
      </w:r>
      <w:r w:rsidRPr="00A84D31">
        <w:rPr>
          <w:rFonts w:ascii="GHEA Grapalat" w:eastAsia="Times New Roman" w:hAnsi="GHEA Grapalat" w:cs="Times New Roman"/>
          <w:sz w:val="24"/>
          <w:szCs w:val="24"/>
        </w:rPr>
        <w:t>CV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) должно содержать как минимум опыт работы (начиная с последнего места работы и указывая основные обязанности и ключевые достижения или результаты по каждой должности), информацию о формальном и неформальном образовании, а также сведения о навыках (обязательно: технические и компьютерные навыки, уровень знания армянского, английского и русского языков, другие — по желанию) и мягких навыках.</w:t>
      </w:r>
    </w:p>
    <w:p w:rsidR="009A413F" w:rsidRDefault="00A84D31" w:rsidP="009A413F">
      <w:pPr>
        <w:spacing w:after="0" w:line="240" w:lineRule="auto"/>
        <w:ind w:left="720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5.</w:t>
      </w:r>
      <w:r w:rsidR="009A413F"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>1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="009A413F" w:rsidRPr="009A413F">
        <w:rPr>
          <w:rFonts w:ascii="GHEA Grapalat" w:eastAsia="Times New Roman" w:hAnsi="GHEA Grapalat" w:cs="Times New Roman"/>
          <w:sz w:val="24"/>
          <w:szCs w:val="24"/>
          <w:lang w:val="ru-RU"/>
        </w:rPr>
        <w:t>2.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Краткий проект-концепция должна представить общее видение и рамки действий по каждому направлению работ, указанному в разделе 2 данного приглашения.</w:t>
      </w:r>
    </w:p>
    <w:p w:rsidR="009A413F" w:rsidRDefault="00BE6F2F" w:rsidP="00BE6F2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E6F2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5.2. </w:t>
      </w:r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Заявки на участие должны быть отправлены старшему специалисту по закупкам С. </w:t>
      </w:r>
      <w:proofErr w:type="spellStart"/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Тамамяну</w:t>
      </w:r>
      <w:proofErr w:type="spellEnd"/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на электронный адрес </w:t>
      </w:r>
      <w:proofErr w:type="spellStart"/>
      <w:r w:rsidR="00A84D31" w:rsidRPr="00A84D31">
        <w:rPr>
          <w:rFonts w:ascii="GHEA Grapalat" w:eastAsia="Times New Roman" w:hAnsi="GHEA Grapalat" w:cs="Times New Roman"/>
          <w:sz w:val="24"/>
          <w:szCs w:val="24"/>
        </w:rPr>
        <w:t>snara</w:t>
      </w:r>
      <w:proofErr w:type="spellEnd"/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="00A84D31" w:rsidRPr="00A84D31">
        <w:rPr>
          <w:rFonts w:ascii="GHEA Grapalat" w:eastAsia="Times New Roman" w:hAnsi="GHEA Grapalat" w:cs="Times New Roman"/>
          <w:sz w:val="24"/>
          <w:szCs w:val="24"/>
        </w:rPr>
        <w:t>tamamyan</w:t>
      </w:r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@</w:t>
      </w:r>
      <w:proofErr w:type="spellStart"/>
      <w:r w:rsidR="00A84D31" w:rsidRPr="00A84D31">
        <w:rPr>
          <w:rFonts w:ascii="GHEA Grapalat" w:eastAsia="Times New Roman" w:hAnsi="GHEA Grapalat" w:cs="Times New Roman"/>
          <w:sz w:val="24"/>
          <w:szCs w:val="24"/>
        </w:rPr>
        <w:t>yerevan</w:t>
      </w:r>
      <w:proofErr w:type="spellEnd"/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="00A84D31" w:rsidRPr="00A84D31">
        <w:rPr>
          <w:rFonts w:ascii="GHEA Grapalat" w:eastAsia="Times New Roman" w:hAnsi="GHEA Grapalat" w:cs="Times New Roman"/>
          <w:sz w:val="24"/>
          <w:szCs w:val="24"/>
        </w:rPr>
        <w:t>am</w:t>
      </w:r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не позднее 16-го дня с момента публикации данного объявления, до 11:00, с указанием в теме сообщения «</w:t>
      </w:r>
      <w:r w:rsidR="00A84D31" w:rsidRPr="00A84D31">
        <w:rPr>
          <w:rFonts w:ascii="GHEA Grapalat" w:eastAsia="Times New Roman" w:hAnsi="GHEA Grapalat" w:cs="Times New Roman"/>
          <w:sz w:val="24"/>
          <w:szCs w:val="24"/>
        </w:rPr>
        <w:t>Strategy</w:t>
      </w:r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A84D31" w:rsidRPr="00A84D31">
        <w:rPr>
          <w:rFonts w:ascii="GHEA Grapalat" w:eastAsia="Times New Roman" w:hAnsi="GHEA Grapalat" w:cs="Times New Roman"/>
          <w:sz w:val="24"/>
          <w:szCs w:val="24"/>
        </w:rPr>
        <w:t>and</w:t>
      </w:r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A84D31" w:rsidRPr="00A84D31">
        <w:rPr>
          <w:rFonts w:ascii="GHEA Grapalat" w:eastAsia="Times New Roman" w:hAnsi="GHEA Grapalat" w:cs="Times New Roman"/>
          <w:sz w:val="24"/>
          <w:szCs w:val="24"/>
        </w:rPr>
        <w:t>Partnership</w:t>
      </w:r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A84D31" w:rsidRPr="00A84D31">
        <w:rPr>
          <w:rFonts w:ascii="GHEA Grapalat" w:eastAsia="Times New Roman" w:hAnsi="GHEA Grapalat" w:cs="Times New Roman"/>
          <w:sz w:val="24"/>
          <w:szCs w:val="24"/>
        </w:rPr>
        <w:t>Consultant</w:t>
      </w:r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».</w:t>
      </w:r>
    </w:p>
    <w:p w:rsidR="00A84D31" w:rsidRPr="00A84D31" w:rsidRDefault="00BE6F2F" w:rsidP="000B3264">
      <w:pPr>
        <w:spacing w:before="24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E6F2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5.3. </w:t>
      </w:r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Заявки могут быть пред</w:t>
      </w:r>
      <w:r w:rsidR="00AD4FBB" w:rsidRPr="00AD4FBB">
        <w:rPr>
          <w:rFonts w:ascii="GHEA Grapalat" w:eastAsia="Times New Roman" w:hAnsi="GHEA Grapalat" w:cs="Times New Roman"/>
          <w:sz w:val="24"/>
          <w:szCs w:val="24"/>
          <w:lang w:val="ru-RU"/>
        </w:rPr>
        <w:t>о</w:t>
      </w:r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ставлены на армянском, английском или русском языках. Подача заявки на армянском языке является обязательной, тогда как подача заявки на английском или русском языках — по желанию участника.</w:t>
      </w:r>
      <w:bookmarkStart w:id="0" w:name="_GoBack"/>
      <w:bookmarkEnd w:id="0"/>
    </w:p>
    <w:p w:rsidR="00A84D31" w:rsidRPr="00A84D31" w:rsidRDefault="00BE6F2F" w:rsidP="000B3264">
      <w:pPr>
        <w:spacing w:before="24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E6F2F">
        <w:rPr>
          <w:rFonts w:ascii="GHEA Grapalat" w:eastAsia="Times New Roman" w:hAnsi="GHEA Grapalat" w:cs="Times New Roman"/>
          <w:sz w:val="24"/>
          <w:szCs w:val="24"/>
          <w:lang w:val="ru-RU"/>
        </w:rPr>
        <w:t>5.4</w:t>
      </w:r>
      <w:r w:rsidR="00A84D31"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. Отбор индивидуального консультанта будет осуществляться на основе 70% оценки квалификации и опыта и 30% оценки проект-концепции.</w:t>
      </w:r>
    </w:p>
    <w:p w:rsidR="00A84D31" w:rsidRDefault="00A84D31" w:rsidP="00A84D31">
      <w:p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5.</w:t>
      </w:r>
      <w:r w:rsidR="00BE6F2F" w:rsidRPr="002D5BFB">
        <w:rPr>
          <w:rFonts w:ascii="GHEA Grapalat" w:eastAsia="Times New Roman" w:hAnsi="GHEA Grapalat" w:cs="Times New Roman"/>
          <w:sz w:val="24"/>
          <w:szCs w:val="24"/>
          <w:lang w:val="ru-RU"/>
        </w:rPr>
        <w:t>5</w:t>
      </w:r>
      <w:r w:rsidRPr="00A84D31">
        <w:rPr>
          <w:rFonts w:ascii="GHEA Grapalat" w:eastAsia="Times New Roman" w:hAnsi="GHEA Grapalat" w:cs="Times New Roman"/>
          <w:sz w:val="24"/>
          <w:szCs w:val="24"/>
          <w:lang w:val="ru-RU"/>
        </w:rPr>
        <w:t>. Дополнительную информацию можно получить, написав на указанный электронный адрес или позвонив по телефону +374 11 514005-5036 в рабочие дни с 10:00 до 17:00.</w:t>
      </w:r>
    </w:p>
    <w:p w:rsidR="00D12757" w:rsidRDefault="00D12757" w:rsidP="002D5BFB">
      <w:pPr>
        <w:spacing w:before="100" w:beforeAutospacing="1" w:after="0" w:line="240" w:lineRule="auto"/>
        <w:rPr>
          <w:b/>
          <w:sz w:val="16"/>
          <w:szCs w:val="16"/>
          <w:lang w:val="ru-RU"/>
        </w:rPr>
      </w:pPr>
    </w:p>
    <w:p w:rsidR="00CC7A1C" w:rsidRPr="00A84D31" w:rsidRDefault="002D5BFB" w:rsidP="002D5BFB">
      <w:pPr>
        <w:spacing w:before="100" w:beforeAutospacing="1" w:after="0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2D5BFB">
        <w:rPr>
          <w:b/>
          <w:sz w:val="16"/>
          <w:szCs w:val="16"/>
          <w:lang w:val="ru-RU"/>
        </w:rPr>
        <w:t>Заказчик</w:t>
      </w:r>
      <w:r w:rsidRPr="002D5BFB">
        <w:rPr>
          <w:b/>
          <w:sz w:val="16"/>
          <w:szCs w:val="16"/>
          <w:lang w:val="ru-RU"/>
        </w:rPr>
        <w:br/>
        <w:t>ОНКО «БРИП застройки г. Еревана»</w:t>
      </w:r>
      <w:r w:rsidRPr="002D5BFB">
        <w:rPr>
          <w:b/>
          <w:sz w:val="16"/>
          <w:szCs w:val="16"/>
          <w:lang w:val="ru-RU"/>
        </w:rPr>
        <w:br/>
        <w:t xml:space="preserve">Республика Армения, г. Ереван, ул. </w:t>
      </w:r>
      <w:proofErr w:type="spellStart"/>
      <w:r w:rsidRPr="002D5BFB">
        <w:rPr>
          <w:b/>
          <w:sz w:val="16"/>
          <w:szCs w:val="16"/>
          <w:lang w:val="ru-RU"/>
        </w:rPr>
        <w:t>Бузанди</w:t>
      </w:r>
      <w:proofErr w:type="spellEnd"/>
      <w:r w:rsidRPr="002D5BFB">
        <w:rPr>
          <w:b/>
          <w:sz w:val="16"/>
          <w:szCs w:val="16"/>
          <w:lang w:val="ru-RU"/>
        </w:rPr>
        <w:t>, 1/3</w:t>
      </w:r>
      <w:r w:rsidRPr="002D5BFB">
        <w:rPr>
          <w:b/>
          <w:sz w:val="16"/>
          <w:szCs w:val="16"/>
          <w:lang w:val="ru-RU"/>
        </w:rPr>
        <w:br/>
        <w:t>Тел.+374 11 514005-5036</w:t>
      </w:r>
    </w:p>
    <w:sectPr w:rsidR="00CC7A1C" w:rsidRPr="00A84D31" w:rsidSect="002D5BFB"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rk New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9746C6"/>
    <w:multiLevelType w:val="multilevel"/>
    <w:tmpl w:val="C93E0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915"/>
    <w:rsid w:val="000B3264"/>
    <w:rsid w:val="00135391"/>
    <w:rsid w:val="002D5BFB"/>
    <w:rsid w:val="003A110A"/>
    <w:rsid w:val="004458C4"/>
    <w:rsid w:val="006919AF"/>
    <w:rsid w:val="006C672F"/>
    <w:rsid w:val="00986915"/>
    <w:rsid w:val="009A413F"/>
    <w:rsid w:val="00A84D31"/>
    <w:rsid w:val="00AD4FBB"/>
    <w:rsid w:val="00BE6F2F"/>
    <w:rsid w:val="00CC7A1C"/>
    <w:rsid w:val="00D0304D"/>
    <w:rsid w:val="00D1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C191ED-E441-489E-9E31-F628354B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84D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84D3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8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84D31"/>
    <w:rPr>
      <w:b/>
      <w:bCs/>
    </w:rPr>
  </w:style>
  <w:style w:type="paragraph" w:styleId="a5">
    <w:name w:val="List Paragraph"/>
    <w:aliases w:val="References,List Paragraph (numbered (a)),List_Paragraph,Multilevel para_II,Akapit z listą BS,Indent Paragraph,Bullet OFM,NumberedParas"/>
    <w:basedOn w:val="a"/>
    <w:link w:val="a6"/>
    <w:uiPriority w:val="34"/>
    <w:qFormat/>
    <w:rsid w:val="00A84D3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6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5"/>
    <w:uiPriority w:val="34"/>
    <w:rsid w:val="00A84D31"/>
    <w:rPr>
      <w:rFonts w:ascii="Calibri" w:eastAsia="Calibri" w:hAnsi="Calibri" w:cs="Times New Roman"/>
      <w:lang w:val="ru-RU"/>
    </w:rPr>
  </w:style>
  <w:style w:type="character" w:customStyle="1" w:styleId="overflow-hidden">
    <w:name w:val="overflow-hidden"/>
    <w:basedOn w:val="a0"/>
    <w:rsid w:val="00A84D31"/>
  </w:style>
  <w:style w:type="paragraph" w:styleId="a7">
    <w:name w:val="Body Text Indent"/>
    <w:basedOn w:val="a"/>
    <w:link w:val="a8"/>
    <w:rsid w:val="002D5BFB"/>
    <w:pPr>
      <w:spacing w:after="0" w:line="240" w:lineRule="auto"/>
      <w:ind w:firstLine="720"/>
      <w:jc w:val="both"/>
    </w:pPr>
    <w:rPr>
      <w:rFonts w:ascii="Nork New" w:eastAsia="Times New Roman" w:hAnsi="Nork New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2D5BFB"/>
    <w:rPr>
      <w:rFonts w:ascii="Nork New" w:eastAsia="Times New Roman" w:hAnsi="Nork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4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3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62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43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0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0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9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2024-10-07T13:40:00Z</dcterms:created>
  <dcterms:modified xsi:type="dcterms:W3CDTF">2024-10-11T07:34:00Z</dcterms:modified>
</cp:coreProperties>
</file>